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v:background id="_x0000_s1025" o:bwmode="white" o:targetscreensize="800,600">
      <v:fill color2="#f39" recolor="t" focus="100%" type="gradient"/>
    </v:background>
  </w:background>
  <w:body>
    <w:p w:rsidR="00537370" w:rsidRDefault="00537370" w:rsidP="00537370">
      <w:pPr>
        <w:rPr>
          <w:lang/>
        </w:rPr>
      </w:pPr>
      <w:r>
        <w:rPr>
          <w:lang/>
        </w:rPr>
        <w:t xml:space="preserve">The Shrine of the Holy Relics in Maria Stein, Ohio is the second largest collection of relics in the United States. It is a part of the historic Maria Stein </w:t>
      </w:r>
      <w:proofErr w:type="spellStart"/>
      <w:r>
        <w:rPr>
          <w:lang/>
        </w:rPr>
        <w:t>Convent.HistoryFather</w:t>
      </w:r>
      <w:proofErr w:type="spellEnd"/>
      <w:r>
        <w:rPr>
          <w:lang/>
        </w:rPr>
        <w:t xml:space="preserve"> Francis de Sales Brunner, the missionary who led the Society of the Precious Blood, was a collector of relics. He was responsible for the first collection of relics in Maria Stein. Over the 19th century other relics were added to the core collection as a way of protecting them from the continuous strife of 19th century Italy. In 1892 a separate "relic chapel" was established in which Sisters of the Precious Blood conducted a continuous </w:t>
      </w:r>
      <w:proofErr w:type="spellStart"/>
      <w:r>
        <w:rPr>
          <w:lang/>
        </w:rPr>
        <w:t>vigil.The</w:t>
      </w:r>
      <w:proofErr w:type="spellEnd"/>
      <w:r>
        <w:rPr>
          <w:lang/>
        </w:rPr>
        <w:t xml:space="preserve"> collection of relics is the second largest in the United States with 1,100 relics, exceeded in number of relics only by Saint Anthony's Chapel in the Troy Hill neighborhood of Pittsburgh with five </w:t>
      </w:r>
      <w:proofErr w:type="spellStart"/>
      <w:r>
        <w:rPr>
          <w:lang/>
        </w:rPr>
        <w:t>thousand.Relics</w:t>
      </w:r>
      <w:proofErr w:type="spellEnd"/>
      <w:r>
        <w:rPr>
          <w:lang/>
        </w:rPr>
        <w:t xml:space="preserve"> include body parts (usually bones) from saints or objects that belonged to a saint; they are held in high respect because they were individuals who are believed to have led exemplary </w:t>
      </w:r>
      <w:proofErr w:type="spellStart"/>
      <w:r>
        <w:rPr>
          <w:lang/>
        </w:rPr>
        <w:t>lives.The</w:t>
      </w:r>
      <w:proofErr w:type="spellEnd"/>
      <w:r>
        <w:rPr>
          <w:lang/>
        </w:rPr>
        <w:t xml:space="preserve"> Sacred Heart Relic Chapel is a kaleidoscope of color, 18th and 19th century German carving, and relics distributed throughout. The "relic chapel" is connected to a larger chapel that in turn is the central feature of an interesting 19th century brick convent. A 2007 segment on National Public Radio describes this unique collection of relics. These relics include a splinter of the true cross and a splinter of bone from St. Peregrine, the patron saint of patients with cancer. Built in 1846, the shrine was placed on the National Register of Historic Places in 1976. The Heritage Museum on the second floor of the convent showcases life during the early years of the community. Even today southern Mercer County is predominantly Catholic, a reflection of 19th century immigration patterns.</w:t>
      </w:r>
    </w:p>
    <w:p w:rsidR="007E35DA" w:rsidRDefault="007E35DA"/>
    <w:p w:rsidR="007E35DA" w:rsidRDefault="007E35DA">
      <w:r>
        <w:br w:type="page"/>
      </w:r>
    </w:p>
    <w:p w:rsidR="00F02F8A" w:rsidRDefault="00F02F8A"/>
    <w:sectPr w:rsidR="00F02F8A" w:rsidSect="00F02F8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537370"/>
    <w:rsid w:val="001C5432"/>
    <w:rsid w:val="003C467E"/>
    <w:rsid w:val="00537370"/>
    <w:rsid w:val="006E5F3B"/>
    <w:rsid w:val="007E35DA"/>
    <w:rsid w:val="007F0F01"/>
    <w:rsid w:val="00A7529F"/>
    <w:rsid w:val="00C818C3"/>
    <w:rsid w:val="00CE4FF4"/>
    <w:rsid w:val="00F02F8A"/>
    <w:rsid w:val="00F85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08e613,#8ffb94,#91099b"/>
      <o:colormenu v:ext="edit" fillcolor="#9109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4FF4"/>
  </w:style>
  <w:style w:type="paragraph" w:styleId="Heading1">
    <w:name w:val="heading 1"/>
    <w:basedOn w:val="Normal"/>
    <w:next w:val="Normal"/>
    <w:link w:val="Heading1Char"/>
    <w:uiPriority w:val="9"/>
    <w:qFormat/>
    <w:rsid w:val="001C5432"/>
    <w:pPr>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00CE4FF4"/>
  </w:style>
  <w:style w:type="character" w:customStyle="1" w:styleId="Style1Char">
    <w:name w:val="Style1 Char"/>
    <w:basedOn w:val="DefaultParagraphFont"/>
    <w:link w:val="Style1"/>
    <w:rsid w:val="00CE4FF4"/>
  </w:style>
  <w:style w:type="character" w:customStyle="1" w:styleId="Heading1Char">
    <w:name w:val="Heading 1 Char"/>
    <w:basedOn w:val="DefaultParagraphFont"/>
    <w:link w:val="Heading1"/>
    <w:uiPriority w:val="9"/>
    <w:rsid w:val="001C543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273</Words>
  <Characters>1558</Characters>
  <Application>Microsoft Office Word</Application>
  <DocSecurity>0</DocSecurity>
  <Lines>12</Lines>
  <Paragraphs>3</Paragraphs>
  <ScaleCrop>false</ScaleCrop>
  <Company>Hewlett-Packard Company</Company>
  <LinksUpToDate>false</LinksUpToDate>
  <CharactersWithSpaces>1828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dc:creator>
  <cp:lastModifiedBy>Jackie</cp:lastModifiedBy>
  <cp:revision>1</cp:revision>
  <dcterms:created xsi:type="dcterms:W3CDTF">2018-03-30T16:38:00Z</dcterms:created>
  <dcterms:modified xsi:type="dcterms:W3CDTF">2018-03-30T16:39:00Z</dcterms:modified>
</cp:coreProperties>
</file>